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小标宋简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240" w:lineRule="exact"/>
        <w:jc w:val="center"/>
        <w:rPr>
          <w:rFonts w:hint="eastAsia" w:cs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小标宋" w:eastAsia="小标宋" w:cs="宋体"/>
          <w:bCs/>
          <w:sz w:val="44"/>
          <w:szCs w:val="44"/>
        </w:rPr>
      </w:pPr>
      <w:r>
        <w:rPr>
          <w:rFonts w:hint="eastAsia" w:ascii="小标宋" w:eastAsia="小标宋" w:cs="宋体"/>
          <w:bCs/>
          <w:color w:val="000000"/>
          <w:sz w:val="44"/>
          <w:szCs w:val="44"/>
        </w:rPr>
        <w:t>江西省第二届</w:t>
      </w:r>
      <w:r>
        <w:rPr>
          <w:rFonts w:hint="eastAsia" w:ascii="小标宋" w:eastAsia="小标宋" w:cs="宋体"/>
          <w:bCs/>
          <w:sz w:val="44"/>
          <w:szCs w:val="44"/>
        </w:rPr>
        <w:t>乡村振兴职业技能大赛</w:t>
      </w:r>
    </w:p>
    <w:p>
      <w:pPr>
        <w:spacing w:line="600" w:lineRule="exact"/>
        <w:jc w:val="center"/>
        <w:rPr>
          <w:rFonts w:hint="eastAsia" w:ascii="小标宋" w:eastAsia="小标宋" w:cs="宋体"/>
          <w:bCs/>
          <w:sz w:val="44"/>
          <w:szCs w:val="44"/>
        </w:rPr>
      </w:pPr>
      <w:r>
        <w:rPr>
          <w:rFonts w:hint="eastAsia" w:ascii="小标宋" w:eastAsia="小标宋" w:cs="宋体"/>
          <w:bCs/>
          <w:sz w:val="44"/>
          <w:szCs w:val="44"/>
        </w:rPr>
        <w:t>参赛意向申报表</w:t>
      </w:r>
    </w:p>
    <w:p>
      <w:pPr>
        <w:spacing w:line="240" w:lineRule="exact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 xml:space="preserve">填报单位：（公章）                       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2310"/>
        <w:gridCol w:w="2653"/>
        <w:gridCol w:w="265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spacing w:line="0" w:lineRule="atLeast"/>
              <w:ind w:firstLine="236" w:firstLineChars="100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spacing w:line="0" w:lineRule="atLeast"/>
              <w:ind w:firstLine="236" w:firstLineChars="100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spacing w:line="0" w:lineRule="atLeast"/>
              <w:ind w:firstLine="236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项目名称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职工组参赛人数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学生组参赛人数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砌筑工</w:t>
            </w:r>
          </w:p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汽车维修工</w:t>
            </w:r>
          </w:p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农机修理工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电工</w:t>
            </w:r>
          </w:p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5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kern w:val="0"/>
                <w:sz w:val="24"/>
              </w:rPr>
              <w:t>美发师</w:t>
            </w:r>
          </w:p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6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养老护理员</w:t>
            </w:r>
          </w:p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7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kern w:val="0"/>
                <w:sz w:val="24"/>
              </w:rPr>
            </w:pPr>
            <w:r>
              <w:rPr>
                <w:rFonts w:hint="eastAsia" w:eastAsia="宋体" w:cs="仿宋_GB2312"/>
                <w:kern w:val="0"/>
                <w:sz w:val="24"/>
              </w:rPr>
              <w:t>育婴员</w:t>
            </w:r>
          </w:p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8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中式面点师</w:t>
            </w:r>
          </w:p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9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餐厅服务员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10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kern w:val="0"/>
                <w:sz w:val="24"/>
              </w:rPr>
              <w:t>电子商务师</w:t>
            </w:r>
          </w:p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11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茶艺师</w:t>
            </w:r>
          </w:p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12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中式烹调师</w:t>
            </w:r>
          </w:p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13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手工木工</w:t>
            </w:r>
          </w:p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14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  <w:r>
              <w:rPr>
                <w:rFonts w:hint="eastAsia" w:eastAsia="宋体" w:cs="仿宋_GB2312"/>
                <w:sz w:val="24"/>
              </w:rPr>
              <w:t>茶叶制作工</w:t>
            </w: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  <w:tc>
          <w:tcPr>
            <w:tcW w:w="2653" w:type="dxa"/>
            <w:noWrap w:val="0"/>
            <w:vAlign w:val="center"/>
          </w:tcPr>
          <w:p>
            <w:pPr>
              <w:jc w:val="center"/>
              <w:rPr>
                <w:rFonts w:hint="eastAsia" w:eastAsia="宋体" w:cs="仿宋_GB2312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Cs w:val="32"/>
        </w:rPr>
      </w:pPr>
    </w:p>
    <w:p>
      <w:pPr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pStyle w:val="2"/>
        <w:ind w:left="632"/>
        <w:rPr>
          <w:rFonts w:hint="eastAsia"/>
        </w:rPr>
      </w:pPr>
    </w:p>
    <w:p>
      <w:pPr>
        <w:spacing w:line="600" w:lineRule="exact"/>
        <w:jc w:val="center"/>
        <w:rPr>
          <w:rFonts w:hint="eastAsia" w:ascii="小标宋" w:eastAsia="小标宋" w:cs="宋体"/>
          <w:bCs/>
          <w:sz w:val="44"/>
          <w:szCs w:val="44"/>
        </w:rPr>
      </w:pPr>
      <w:r>
        <w:rPr>
          <w:rFonts w:hint="eastAsia" w:ascii="小标宋" w:eastAsia="小标宋" w:cs="宋体"/>
          <w:bCs/>
          <w:sz w:val="44"/>
          <w:szCs w:val="44"/>
        </w:rPr>
        <w:t>江西省第二届乡村振兴职业技能大赛</w:t>
      </w:r>
    </w:p>
    <w:p>
      <w:pPr>
        <w:spacing w:line="600" w:lineRule="exact"/>
        <w:jc w:val="center"/>
        <w:rPr>
          <w:rFonts w:hint="eastAsia" w:ascii="小标宋" w:eastAsia="小标宋" w:cs="宋体"/>
          <w:bCs/>
          <w:sz w:val="44"/>
          <w:szCs w:val="44"/>
        </w:rPr>
      </w:pPr>
      <w:r>
        <w:rPr>
          <w:rFonts w:hint="eastAsia" w:ascii="小标宋" w:eastAsia="小标宋" w:cs="宋体"/>
          <w:bCs/>
          <w:sz w:val="44"/>
          <w:szCs w:val="44"/>
        </w:rPr>
        <w:t>技术专家组长推荐表</w:t>
      </w:r>
    </w:p>
    <w:p>
      <w:pPr>
        <w:spacing w:line="300" w:lineRule="exact"/>
      </w:pPr>
    </w:p>
    <w:p>
      <w:pPr>
        <w:rPr>
          <w:rFonts w:hint="eastAsia"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单位：（公章）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692"/>
        <w:gridCol w:w="677"/>
        <w:gridCol w:w="904"/>
        <w:gridCol w:w="1920"/>
        <w:gridCol w:w="1087"/>
        <w:gridCol w:w="150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申报项目</w:t>
            </w:r>
          </w:p>
        </w:tc>
        <w:tc>
          <w:tcPr>
            <w:tcW w:w="458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姓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性别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出生日期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民族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政治面貌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学历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职业（工种）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名称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职业技能等级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职称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毕业院校</w:t>
            </w:r>
          </w:p>
        </w:tc>
        <w:tc>
          <w:tcPr>
            <w:tcW w:w="3866" w:type="dxa"/>
            <w:gridSpan w:val="3"/>
            <w:noWrap w:val="0"/>
            <w:vAlign w:val="center"/>
          </w:tcPr>
          <w:p>
            <w:pPr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参加工作时间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从事本职业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（工种）时间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从事一线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技术技能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工作时间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工作单位</w:t>
            </w:r>
          </w:p>
        </w:tc>
        <w:tc>
          <w:tcPr>
            <w:tcW w:w="7367" w:type="dxa"/>
            <w:gridSpan w:val="6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身份证号</w:t>
            </w:r>
          </w:p>
        </w:tc>
        <w:tc>
          <w:tcPr>
            <w:tcW w:w="7367" w:type="dxa"/>
            <w:gridSpan w:val="6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通讯地址</w:t>
            </w:r>
          </w:p>
        </w:tc>
        <w:tc>
          <w:tcPr>
            <w:tcW w:w="7367" w:type="dxa"/>
            <w:gridSpan w:val="6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手机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电子邮箱</w:t>
            </w:r>
          </w:p>
        </w:tc>
        <w:tc>
          <w:tcPr>
            <w:tcW w:w="38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464" w:type="dxa"/>
            <w:gridSpan w:val="8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起止时间</w:t>
            </w:r>
          </w:p>
        </w:tc>
        <w:tc>
          <w:tcPr>
            <w:tcW w:w="350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在何单位学习或工作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职务</w:t>
            </w:r>
          </w:p>
        </w:tc>
        <w:tc>
          <w:tcPr>
            <w:tcW w:w="277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8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8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09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86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何时参加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何项目全省职业技能竞赛技术专家培训</w:t>
            </w:r>
          </w:p>
        </w:tc>
        <w:tc>
          <w:tcPr>
            <w:tcW w:w="8059" w:type="dxa"/>
            <w:gridSpan w:val="7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40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职业技能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竞赛执裁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经历</w:t>
            </w: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竞赛时间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竞赛等级</w:t>
            </w:r>
          </w:p>
        </w:tc>
        <w:tc>
          <w:tcPr>
            <w:tcW w:w="57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竞赛名称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8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8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0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5786" w:type="dxa"/>
            <w:gridSpan w:val="4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职业技能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竞赛获奖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情况</w:t>
            </w:r>
          </w:p>
        </w:tc>
        <w:tc>
          <w:tcPr>
            <w:tcW w:w="805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世赛相关</w:t>
            </w:r>
          </w:p>
          <w:p>
            <w:pPr>
              <w:spacing w:line="400" w:lineRule="exact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技术工作</w:t>
            </w:r>
          </w:p>
          <w:p>
            <w:pPr>
              <w:spacing w:line="400" w:lineRule="exact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情况</w:t>
            </w:r>
          </w:p>
        </w:tc>
        <w:tc>
          <w:tcPr>
            <w:tcW w:w="805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曾获得</w:t>
            </w:r>
          </w:p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荣誉称号</w:t>
            </w:r>
          </w:p>
        </w:tc>
        <w:tc>
          <w:tcPr>
            <w:tcW w:w="8059" w:type="dxa"/>
            <w:gridSpan w:val="7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bookmarkStart w:id="0" w:name="抄送单位"/>
      </w:tr>
      <w:bookmarkEnd w:id="0"/>
    </w:tbl>
    <w:p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33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  <w:sz w:val="28"/>
        <w:szCs w:val="28"/>
      </w:rPr>
    </w:pPr>
    <w:r>
      <w:rPr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PAGE   \* MERGEFORMAT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1</w:t>
    </w:r>
    <w:r>
      <w:rPr>
        <w:rFonts w:eastAsia="宋体"/>
        <w:sz w:val="28"/>
        <w:szCs w:val="28"/>
      </w:rPr>
      <w:fldChar w:fldCharType="end"/>
    </w:r>
    <w:r>
      <w:rPr>
        <w:rFonts w:hint="eastAsia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 w:val="28"/>
        <w:szCs w:val="28"/>
      </w:rPr>
    </w:pPr>
    <w:r>
      <w:rPr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 xml:space="preserve">PAGE   \* MERGEFORMAT</w:instrText>
    </w:r>
    <w:r>
      <w:rPr>
        <w:rFonts w:eastAsia="宋体"/>
        <w:sz w:val="28"/>
        <w:szCs w:val="28"/>
      </w:rPr>
      <w:fldChar w:fldCharType="separate"/>
    </w:r>
    <w:r>
      <w:rPr>
        <w:rFonts w:eastAsia="宋体"/>
        <w:sz w:val="28"/>
        <w:szCs w:val="28"/>
        <w:lang w:val="zh-CN"/>
      </w:rPr>
      <w:t>6</w:t>
    </w:r>
    <w:r>
      <w:rPr>
        <w:rFonts w:eastAsia="宋体"/>
        <w:sz w:val="28"/>
        <w:szCs w:val="28"/>
      </w:rPr>
      <w:fldChar w:fldCharType="end"/>
    </w:r>
    <w:r>
      <w:rPr>
        <w:rFonts w:hint="eastAsia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Y2ZiMmRmZDg2NGU5OTkwNzMzZGM0YmU1NDFhMmUifQ=="/>
  </w:docVars>
  <w:rsids>
    <w:rsidRoot w:val="1E3E7A83"/>
    <w:rsid w:val="1E3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华文仿宋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Calibri" w:hAnsi="Calibri" w:eastAsia="宋体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2024-01-16T09:27:00Z</dcterms:created>
  <dc:creator>画上大杯子</dc:creator>
  <cp:lastModifiedBy>画上大杯子</cp:lastModifiedBy>
  <dcterms:modified xsi:type="dcterms:W3CDTF">2024-01-16T09:28:56Z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ECF5543A17CB445D95247CC585965303_11</vt:lpwstr>
  </property>
</Properties>
</file>